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299C42D" wp14:paraId="30B10688" wp14:textId="23431A5E">
      <w:pPr>
        <w:pStyle w:val="Normal"/>
        <w:jc w:val="center"/>
        <w:rPr>
          <w:rFonts w:ascii="Aptos SemiBold" w:hAnsi="Aptos SemiBold" w:eastAsia="Aptos SemiBold" w:cs="Aptos SemiBold"/>
          <w:noProof w:val="0"/>
          <w:color w:val="7030A0"/>
          <w:sz w:val="28"/>
          <w:szCs w:val="28"/>
          <w:lang w:val="en-US"/>
        </w:rPr>
      </w:pPr>
      <w:r w:rsidRPr="3299C42D" w:rsidR="484722B8">
        <w:rPr>
          <w:rFonts w:ascii="Aptos SemiBold" w:hAnsi="Aptos SemiBold" w:eastAsia="Aptos SemiBold" w:cs="Aptos SemiBold"/>
          <w:noProof w:val="0"/>
          <w:color w:val="7030A0"/>
          <w:sz w:val="28"/>
          <w:szCs w:val="28"/>
          <w:lang w:val="en-US"/>
        </w:rPr>
        <w:t>Clear Cache (OS vs Browser)</w:t>
      </w:r>
    </w:p>
    <w:p xmlns:wp14="http://schemas.microsoft.com/office/word/2010/wordml" w:rsidP="3299C42D" wp14:paraId="4E1A7507" wp14:textId="52145EA0">
      <w:pPr>
        <w:pStyle w:val="Normal"/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</w:pPr>
      <w:r w:rsidRPr="3299C42D" w:rsidR="409D59AB"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  <w:t xml:space="preserve">The purpose of clearing your cache and cookies </w:t>
      </w:r>
      <w:r w:rsidRPr="3299C42D" w:rsidR="409D59AB"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  <w:t>can help with troubleshooting, increase loading times, and improve your computer's performance</w:t>
      </w:r>
      <w:r w:rsidRPr="3299C42D" w:rsidR="409D59AB"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  <w:t>.</w:t>
      </w:r>
    </w:p>
    <w:p xmlns:wp14="http://schemas.microsoft.com/office/word/2010/wordml" w:rsidP="3299C42D" wp14:paraId="5CE0BFA9" wp14:textId="63CEF1B0">
      <w:pPr>
        <w:pStyle w:val="Normal"/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</w:pPr>
      <w:r w:rsidRPr="3299C42D" w:rsidR="79158852"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  <w:t xml:space="preserve">Below listed are the OS with </w:t>
      </w:r>
      <w:r w:rsidRPr="3299C42D" w:rsidR="73332410">
        <w:rPr>
          <w:rFonts w:ascii="Aptos SemiBold" w:hAnsi="Aptos SemiBold" w:eastAsia="Aptos SemiBold" w:cs="Aptos SemiBold"/>
          <w:b w:val="0"/>
          <w:bCs w:val="0"/>
          <w:i w:val="0"/>
          <w:iCs w:val="0"/>
          <w:caps w:val="0"/>
          <w:smallCaps w:val="0"/>
          <w:noProof w:val="0"/>
          <w:color w:val="auto"/>
          <w:sz w:val="25"/>
          <w:szCs w:val="25"/>
          <w:lang w:val="en-US"/>
        </w:rPr>
        <w:t>their respective browsers.</w:t>
      </w:r>
    </w:p>
    <w:p xmlns:wp14="http://schemas.microsoft.com/office/word/2010/wordml" w:rsidP="3299C42D" wp14:paraId="7C4A9AF0" wp14:textId="3A18E03B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  <w:r w:rsidRPr="3299C42D" w:rsidR="484722B8"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  <w:t>Mac + safari</w:t>
      </w:r>
    </w:p>
    <w:p xmlns:wp14="http://schemas.microsoft.com/office/word/2010/wordml" w:rsidP="3299C42D" wp14:paraId="48E88440" wp14:textId="06F3F3F4">
      <w:pPr>
        <w:pStyle w:val="ListParagraph"/>
        <w:numPr>
          <w:ilvl w:val="0"/>
          <w:numId w:val="1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15C88A4D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Open the Safari Browser</w:t>
      </w:r>
    </w:p>
    <w:p xmlns:wp14="http://schemas.microsoft.com/office/word/2010/wordml" w:rsidP="3299C42D" wp14:paraId="782ADBBE" wp14:textId="134B236F">
      <w:pPr>
        <w:pStyle w:val="ListParagraph"/>
        <w:numPr>
          <w:ilvl w:val="0"/>
          <w:numId w:val="1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15C88A4D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Click on Preferences </w:t>
      </w:r>
    </w:p>
    <w:p xmlns:wp14="http://schemas.microsoft.com/office/word/2010/wordml" w:rsidP="3299C42D" wp14:paraId="1D987A50" wp14:textId="1E7B8CBB">
      <w:pPr>
        <w:pStyle w:val="ListParagraph"/>
        <w:numPr>
          <w:ilvl w:val="0"/>
          <w:numId w:val="1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15C88A4D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Choose “Advanced”</w:t>
      </w:r>
    </w:p>
    <w:p xmlns:wp14="http://schemas.microsoft.com/office/word/2010/wordml" w:rsidP="3299C42D" wp14:paraId="66FB9DFE" wp14:textId="7E6735C3">
      <w:pPr>
        <w:pStyle w:val="ListParagraph"/>
        <w:numPr>
          <w:ilvl w:val="0"/>
          <w:numId w:val="1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774C5432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Enable the </w:t>
      </w:r>
      <w:r w:rsidRPr="3299C42D" w:rsidR="774C5432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option</w:t>
      </w:r>
      <w:r w:rsidRPr="3299C42D" w:rsidR="774C5432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 — “Show Develop </w:t>
      </w:r>
      <w:r w:rsidRPr="3299C42D" w:rsidR="58D7FAA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menu </w:t>
      </w:r>
      <w:r w:rsidRPr="3299C42D" w:rsidR="58D7FAA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in menu bar</w:t>
      </w:r>
      <w:r w:rsidRPr="3299C42D" w:rsidR="774C5432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”</w:t>
      </w:r>
    </w:p>
    <w:p xmlns:wp14="http://schemas.microsoft.com/office/word/2010/wordml" w:rsidP="3299C42D" wp14:paraId="2190522B" wp14:textId="59A6980D">
      <w:pPr>
        <w:pStyle w:val="ListParagraph"/>
        <w:numPr>
          <w:ilvl w:val="0"/>
          <w:numId w:val="1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7411EC73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Go to “Develop” menu</w:t>
      </w:r>
    </w:p>
    <w:p xmlns:wp14="http://schemas.microsoft.com/office/word/2010/wordml" w:rsidP="3299C42D" wp14:paraId="53E8FDD3" wp14:textId="7F5C6500">
      <w:pPr>
        <w:pStyle w:val="ListParagraph"/>
        <w:numPr>
          <w:ilvl w:val="0"/>
          <w:numId w:val="1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7411EC73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Choose “Empty Cache” &amp; clear the </w:t>
      </w:r>
      <w:r w:rsidRPr="3299C42D" w:rsidR="7411EC73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cac</w:t>
      </w:r>
      <w:r w:rsidRPr="3299C42D" w:rsidR="7411EC73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he.</w:t>
      </w:r>
    </w:p>
    <w:p xmlns:wp14="http://schemas.microsoft.com/office/word/2010/wordml" w:rsidP="3299C42D" wp14:paraId="2A9E66B1" wp14:textId="54C19786">
      <w:pPr>
        <w:pStyle w:val="Normal"/>
        <w:rPr>
          <w:sz w:val="25"/>
          <w:szCs w:val="25"/>
        </w:rPr>
      </w:pPr>
      <w:r w:rsidR="7411EC73">
        <w:drawing>
          <wp:inline xmlns:wp14="http://schemas.microsoft.com/office/word/2010/wordprocessingDrawing" wp14:editId="4A7617F8" wp14:anchorId="07F5990A">
            <wp:extent cx="2342255" cy="2483957"/>
            <wp:effectExtent l="0" t="0" r="0" b="0"/>
            <wp:docPr id="20446353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0d3592971f46f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42255" cy="248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636AB0" w:rsidR="2D43360D">
        <w:rPr>
          <w:sz w:val="25"/>
          <w:szCs w:val="25"/>
        </w:rPr>
        <w:t xml:space="preserve">       </w:t>
      </w:r>
      <w:r w:rsidR="7411EC73">
        <w:drawing>
          <wp:inline xmlns:wp14="http://schemas.microsoft.com/office/word/2010/wordprocessingDrawing" wp14:editId="74E59AB6" wp14:anchorId="4130C087">
            <wp:extent cx="3755136" cy="2933700"/>
            <wp:effectExtent l="0" t="0" r="0" b="0"/>
            <wp:docPr id="19538008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bcd0789616483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5136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299C42D" wp14:paraId="71234A7D" wp14:textId="37B8B723">
      <w:pPr>
        <w:pStyle w:val="Normal"/>
      </w:pPr>
      <w:r w:rsidR="6A4DC37E">
        <w:drawing>
          <wp:inline xmlns:wp14="http://schemas.microsoft.com/office/word/2010/wordprocessingDrawing" wp14:editId="17099160" wp14:anchorId="28380AA5">
            <wp:extent cx="2771775" cy="2797619"/>
            <wp:effectExtent l="0" t="0" r="0" b="0"/>
            <wp:docPr id="684827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ebb5dba587947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9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299C42D" wp14:paraId="511E9DCB" wp14:textId="3B80C791">
      <w:pPr>
        <w:rPr>
          <w:sz w:val="25"/>
          <w:szCs w:val="25"/>
        </w:rPr>
      </w:pPr>
      <w:r w:rsidRPr="3299C42D">
        <w:rPr>
          <w:sz w:val="25"/>
          <w:szCs w:val="25"/>
        </w:rPr>
        <w:br w:type="page"/>
      </w:r>
    </w:p>
    <w:p xmlns:wp14="http://schemas.microsoft.com/office/word/2010/wordml" w:rsidP="3299C42D" wp14:paraId="49E42DD1" wp14:textId="78800F1D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  <w:r w:rsidRPr="3299C42D" w:rsidR="484722B8"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  <w:t>Mac + chrome</w:t>
      </w:r>
    </w:p>
    <w:p xmlns:wp14="http://schemas.microsoft.com/office/word/2010/wordml" w:rsidP="3299C42D" wp14:paraId="12AE19CD" wp14:textId="0FCA1551">
      <w:pPr>
        <w:pStyle w:val="ListParagraph"/>
        <w:numPr>
          <w:ilvl w:val="0"/>
          <w:numId w:val="2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09117980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Open Chrome</w:t>
      </w:r>
    </w:p>
    <w:p xmlns:wp14="http://schemas.microsoft.com/office/word/2010/wordml" w:rsidP="3299C42D" wp14:paraId="03C11BD2" wp14:textId="5536CF06">
      <w:pPr>
        <w:pStyle w:val="ListParagraph"/>
        <w:numPr>
          <w:ilvl w:val="0"/>
          <w:numId w:val="2"/>
        </w:numPr>
        <w:ind w:right="-20"/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</w:pP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Click the three dots in the top right</w:t>
      </w:r>
      <w:r w:rsidRPr="3299C42D" w:rsidR="2CAFC1B9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 xml:space="preserve"> corner.</w:t>
      </w:r>
    </w:p>
    <w:p xmlns:wp14="http://schemas.microsoft.com/office/word/2010/wordml" w:rsidP="3299C42D" wp14:paraId="4466964C" wp14:textId="14B43B9A">
      <w:pPr>
        <w:pStyle w:val="ListParagraph"/>
        <w:numPr>
          <w:ilvl w:val="0"/>
          <w:numId w:val="2"/>
        </w:numPr>
        <w:ind w:right="-20"/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</w:pP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Select Settings</w:t>
      </w:r>
    </w:p>
    <w:p xmlns:wp14="http://schemas.microsoft.com/office/word/2010/wordml" w:rsidP="3299C42D" wp14:paraId="7817641A" wp14:textId="6EAB3484">
      <w:pPr>
        <w:pStyle w:val="ListParagraph"/>
        <w:numPr>
          <w:ilvl w:val="0"/>
          <w:numId w:val="2"/>
        </w:numPr>
        <w:ind w:right="-20"/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</w:pPr>
      <w:r w:rsidRPr="3299C42D" w:rsidR="798E171A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At the left panel, c</w:t>
      </w: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 xml:space="preserve">lick </w:t>
      </w:r>
      <w:r w:rsidRPr="3299C42D" w:rsidR="4D98C2F3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“</w:t>
      </w: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Privacy an</w:t>
      </w: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d security</w:t>
      </w:r>
      <w:r w:rsidRPr="3299C42D" w:rsidR="448785D3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.”</w:t>
      </w:r>
    </w:p>
    <w:p xmlns:wp14="http://schemas.microsoft.com/office/word/2010/wordml" w:rsidP="3299C42D" wp14:paraId="48D163B3" wp14:textId="2C4B6767">
      <w:pPr>
        <w:pStyle w:val="ListParagraph"/>
        <w:numPr>
          <w:ilvl w:val="0"/>
          <w:numId w:val="2"/>
        </w:numPr>
        <w:ind w:right="-20"/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</w:pP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 xml:space="preserve">Select </w:t>
      </w:r>
      <w:r w:rsidRPr="3299C42D" w:rsidR="77A4EF6F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“</w:t>
      </w:r>
      <w:r w:rsidRPr="3299C42D" w:rsidR="09117980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Clear browsing data</w:t>
      </w:r>
      <w:r w:rsidRPr="3299C42D" w:rsidR="0E196E5C">
        <w:rPr>
          <w:rFonts w:ascii="Aptos SemiBold" w:hAnsi="Aptos SemiBold" w:eastAsia="Aptos SemiBold" w:cs="Aptos SemiBold"/>
          <w:noProof w:val="0"/>
          <w:sz w:val="25"/>
          <w:szCs w:val="25"/>
          <w:lang w:val="en-US"/>
        </w:rPr>
        <w:t>.”</w:t>
      </w:r>
    </w:p>
    <w:p xmlns:wp14="http://schemas.microsoft.com/office/word/2010/wordml" w:rsidP="3299C42D" wp14:paraId="2B32F468" wp14:textId="579A0E80">
      <w:pPr>
        <w:pStyle w:val="ListParagraph"/>
        <w:numPr>
          <w:ilvl w:val="0"/>
          <w:numId w:val="2"/>
        </w:numPr>
        <w:ind w:right="-20"/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3F5F52C3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Clear the cache within the desired time range</w:t>
      </w:r>
      <w:r w:rsidRPr="3299C42D" w:rsidR="5660D73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 </w:t>
      </w:r>
    </w:p>
    <w:p xmlns:wp14="http://schemas.microsoft.com/office/word/2010/wordml" w:rsidP="3299C42D" wp14:paraId="0894A27C" wp14:textId="666FD0E2">
      <w:pPr>
        <w:pStyle w:val="Normal"/>
        <w:ind w:left="0" w:right="-20"/>
        <w:rPr>
          <w:sz w:val="25"/>
          <w:szCs w:val="25"/>
        </w:rPr>
      </w:pPr>
      <w:r w:rsidR="2D16DC4C">
        <w:drawing>
          <wp:inline xmlns:wp14="http://schemas.microsoft.com/office/word/2010/wordprocessingDrawing" wp14:editId="398E6C2C" wp14:anchorId="0C0DDAE7">
            <wp:extent cx="3581400" cy="2747482"/>
            <wp:effectExtent l="0" t="0" r="0" b="0"/>
            <wp:docPr id="19991009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4ed8c48b1c48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204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74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299C42D" w:rsidR="6F304AB4">
        <w:rPr>
          <w:sz w:val="25"/>
          <w:szCs w:val="25"/>
        </w:rPr>
        <w:t xml:space="preserve"> </w:t>
      </w:r>
    </w:p>
    <w:p xmlns:wp14="http://schemas.microsoft.com/office/word/2010/wordml" w:rsidP="3299C42D" wp14:paraId="7AE43A8C" wp14:textId="748F90D4">
      <w:pPr>
        <w:pStyle w:val="Normal"/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u w:val="none"/>
          <w:lang w:val="en-US"/>
        </w:rPr>
      </w:pPr>
    </w:p>
    <w:p xmlns:wp14="http://schemas.microsoft.com/office/word/2010/wordml" w:rsidP="3299C42D" wp14:paraId="60D17F3F" wp14:textId="58CD1FC4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  <w:r w:rsidRPr="3299C42D" w:rsidR="484722B8"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  <w:t>Windows + Edge</w:t>
      </w:r>
    </w:p>
    <w:p xmlns:wp14="http://schemas.microsoft.com/office/word/2010/wordml" w:rsidP="3299C42D" wp14:paraId="6FE61AAB" wp14:textId="7582DA89">
      <w:pPr>
        <w:pStyle w:val="ListParagraph"/>
        <w:numPr>
          <w:ilvl w:val="0"/>
          <w:numId w:val="3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5EFD797F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Open </w:t>
      </w:r>
      <w:r w:rsidRPr="3299C42D" w:rsidR="5EFD797F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Microso</w:t>
      </w:r>
      <w:r w:rsidRPr="3299C42D" w:rsidR="5EFD797F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ft Edge</w:t>
      </w:r>
    </w:p>
    <w:p xmlns:wp14="http://schemas.microsoft.com/office/word/2010/wordml" w:rsidP="3299C42D" wp14:paraId="52D840C6" wp14:textId="62530D69">
      <w:pPr>
        <w:pStyle w:val="ListParagraph"/>
        <w:numPr>
          <w:ilvl w:val="0"/>
          <w:numId w:val="3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7FC9E7B6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Go to Setting </w:t>
      </w:r>
    </w:p>
    <w:p xmlns:wp14="http://schemas.microsoft.com/office/word/2010/wordml" w:rsidP="3299C42D" wp14:paraId="06E9DCB0" wp14:textId="6694CDCE">
      <w:pPr>
        <w:pStyle w:val="ListParagraph"/>
        <w:numPr>
          <w:ilvl w:val="0"/>
          <w:numId w:val="3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7FC9E7B6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Choose “Privacy, search and services” section</w:t>
      </w:r>
    </w:p>
    <w:p xmlns:wp14="http://schemas.microsoft.com/office/word/2010/wordml" w:rsidP="3299C42D" wp14:paraId="0E294551" wp14:textId="6514D432">
      <w:pPr>
        <w:pStyle w:val="ListParagraph"/>
        <w:numPr>
          <w:ilvl w:val="0"/>
          <w:numId w:val="3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1ADBDEC6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In “Clear browsing data” — Choose what to clear</w:t>
      </w:r>
    </w:p>
    <w:p xmlns:wp14="http://schemas.microsoft.com/office/word/2010/wordml" w:rsidP="3299C42D" wp14:paraId="12A00944" wp14:textId="13B227FC">
      <w:pPr>
        <w:pStyle w:val="ListParagraph"/>
        <w:numPr>
          <w:ilvl w:val="0"/>
          <w:numId w:val="3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3C0D9E4F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Clear the cache within the desired time range</w:t>
      </w:r>
    </w:p>
    <w:p xmlns:wp14="http://schemas.microsoft.com/office/word/2010/wordml" w:rsidP="3299C42D" wp14:paraId="0915A575" wp14:textId="4AB92100">
      <w:pPr>
        <w:pStyle w:val="Normal"/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</w:p>
    <w:p xmlns:wp14="http://schemas.microsoft.com/office/word/2010/wordml" w:rsidP="3299C42D" wp14:paraId="714C1FE0" wp14:textId="283F3C6B">
      <w:pPr>
        <w:pStyle w:val="Normal"/>
        <w:rPr>
          <w:sz w:val="25"/>
          <w:szCs w:val="25"/>
        </w:rPr>
      </w:pPr>
      <w:r w:rsidR="7A67496D">
        <w:drawing>
          <wp:inline xmlns:wp14="http://schemas.microsoft.com/office/word/2010/wordprocessingDrawing" wp14:editId="5467D424" wp14:anchorId="01882F07">
            <wp:extent cx="5925678" cy="2691246"/>
            <wp:effectExtent l="0" t="0" r="0" b="0"/>
            <wp:docPr id="8046100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9caae40f2e4f1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25678" cy="269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636AB0" w:rsidR="063DF70C">
        <w:rPr>
          <w:sz w:val="25"/>
          <w:szCs w:val="25"/>
        </w:rPr>
        <w:t xml:space="preserve"> </w:t>
      </w:r>
    </w:p>
    <w:p xmlns:wp14="http://schemas.microsoft.com/office/word/2010/wordml" w:rsidP="3299C42D" wp14:paraId="619C7CAC" wp14:textId="1BA5CD1F">
      <w:pPr>
        <w:rPr>
          <w:sz w:val="25"/>
          <w:szCs w:val="25"/>
        </w:rPr>
      </w:pPr>
    </w:p>
    <w:p xmlns:wp14="http://schemas.microsoft.com/office/word/2010/wordml" w:rsidP="3299C42D" wp14:paraId="167650F0" wp14:textId="5CE05CD3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</w:p>
    <w:p xmlns:wp14="http://schemas.microsoft.com/office/word/2010/wordml" w:rsidP="3299C42D" wp14:paraId="7FF55919" wp14:textId="3D5BFF80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</w:p>
    <w:p xmlns:wp14="http://schemas.microsoft.com/office/word/2010/wordml" w:rsidP="3299C42D" wp14:paraId="418B95A5" wp14:textId="7796BEA8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</w:p>
    <w:p xmlns:wp14="http://schemas.microsoft.com/office/word/2010/wordml" w:rsidP="3299C42D" wp14:paraId="07C5FACF" wp14:textId="50C20E38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  <w:r w:rsidRPr="3299C42D" w:rsidR="484722B8"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  <w:t>Windows + chrome</w:t>
      </w:r>
    </w:p>
    <w:p xmlns:wp14="http://schemas.microsoft.com/office/word/2010/wordml" w:rsidP="3299C42D" wp14:paraId="2E7C3CF3" wp14:textId="71FE412E">
      <w:pPr>
        <w:pStyle w:val="ListParagraph"/>
        <w:numPr>
          <w:ilvl w:val="0"/>
          <w:numId w:val="4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271867D6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Open Google Chrome</w:t>
      </w:r>
    </w:p>
    <w:p xmlns:wp14="http://schemas.microsoft.com/office/word/2010/wordml" w:rsidP="3299C42D" wp14:paraId="1D4A9016" wp14:textId="70A96FBD">
      <w:pPr>
        <w:pStyle w:val="ListParagraph"/>
        <w:numPr>
          <w:ilvl w:val="0"/>
          <w:numId w:val="4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4FFD684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Go to the three dots in top right corner</w:t>
      </w:r>
    </w:p>
    <w:p xmlns:wp14="http://schemas.microsoft.com/office/word/2010/wordml" w:rsidP="3299C42D" wp14:paraId="599BF983" wp14:textId="25576AA5">
      <w:pPr>
        <w:pStyle w:val="ListParagraph"/>
        <w:numPr>
          <w:ilvl w:val="0"/>
          <w:numId w:val="4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4FFD684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Choose </w:t>
      </w:r>
      <w:r w:rsidRPr="3299C42D" w:rsidR="4FFD684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option</w:t>
      </w:r>
      <w:r w:rsidRPr="3299C42D" w:rsidR="4FFD6844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 — “Clear Browsing Data”</w:t>
      </w:r>
    </w:p>
    <w:p xmlns:wp14="http://schemas.microsoft.com/office/word/2010/wordml" w:rsidP="3299C42D" wp14:paraId="2F54B057" wp14:textId="6EBB5C29">
      <w:pPr>
        <w:pStyle w:val="ListParagraph"/>
        <w:numPr>
          <w:ilvl w:val="0"/>
          <w:numId w:val="4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374F3C61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Clear the cache within the desired time range</w:t>
      </w:r>
    </w:p>
    <w:p xmlns:wp14="http://schemas.microsoft.com/office/word/2010/wordml" w:rsidP="3299C42D" wp14:paraId="1E3FC676" wp14:textId="6AA476EE">
      <w:pPr>
        <w:pStyle w:val="Normal"/>
        <w:ind w:left="0"/>
        <w:rPr>
          <w:sz w:val="25"/>
          <w:szCs w:val="25"/>
        </w:rPr>
      </w:pPr>
      <w:r w:rsidR="374F3C61">
        <w:drawing>
          <wp:inline xmlns:wp14="http://schemas.microsoft.com/office/word/2010/wordprocessingDrawing" wp14:editId="02D98730" wp14:anchorId="44D49E86">
            <wp:extent cx="3724742" cy="2219325"/>
            <wp:effectExtent l="0" t="0" r="0" b="0"/>
            <wp:docPr id="10531427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2d781b64ab44b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742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299C42D" wp14:paraId="32F64194" wp14:textId="145A633E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</w:p>
    <w:p xmlns:wp14="http://schemas.microsoft.com/office/word/2010/wordml" w:rsidP="3299C42D" wp14:paraId="7007E4AD" wp14:textId="6900C50F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</w:p>
    <w:p xmlns:wp14="http://schemas.microsoft.com/office/word/2010/wordml" w:rsidP="3299C42D" wp14:paraId="2C078E63" wp14:textId="73E1C22C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  <w:r w:rsidRPr="3299C42D" w:rsidR="484722B8"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  <w:t>Windows + Firefox</w:t>
      </w:r>
    </w:p>
    <w:p w:rsidR="4E9F318D" w:rsidP="3299C42D" w:rsidRDefault="4E9F318D" w14:paraId="50C38C01" w14:textId="0FB276AD">
      <w:pPr>
        <w:pStyle w:val="ListParagraph"/>
        <w:numPr>
          <w:ilvl w:val="0"/>
          <w:numId w:val="5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4E9F318D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Open Mozilla Firefox</w:t>
      </w:r>
    </w:p>
    <w:p w:rsidR="4E9F318D" w:rsidP="3299C42D" w:rsidRDefault="4E9F318D" w14:paraId="0C7691FD" w14:textId="0EFB785A">
      <w:pPr>
        <w:pStyle w:val="ListParagraph"/>
        <w:numPr>
          <w:ilvl w:val="0"/>
          <w:numId w:val="5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4E9F318D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Go to the three lines at top right corner</w:t>
      </w:r>
    </w:p>
    <w:p w:rsidR="264228EE" w:rsidP="3299C42D" w:rsidRDefault="264228EE" w14:paraId="53420A90" w14:textId="16588C48">
      <w:pPr>
        <w:pStyle w:val="ListParagraph"/>
        <w:numPr>
          <w:ilvl w:val="0"/>
          <w:numId w:val="5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264228EE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Click on Settings </w:t>
      </w:r>
    </w:p>
    <w:p w:rsidR="264228EE" w:rsidP="3299C42D" w:rsidRDefault="264228EE" w14:paraId="275D12AD" w14:textId="5946A08E">
      <w:pPr>
        <w:pStyle w:val="ListParagraph"/>
        <w:numPr>
          <w:ilvl w:val="0"/>
          <w:numId w:val="5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3299C42D" w:rsidR="264228EE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Go to “Privacy &amp; Security” section</w:t>
      </w:r>
    </w:p>
    <w:p w:rsidR="018BAF5E" w:rsidP="3299C42D" w:rsidRDefault="018BAF5E" w14:paraId="443604CB" w14:textId="40410603">
      <w:pPr>
        <w:pStyle w:val="ListParagraph"/>
        <w:numPr>
          <w:ilvl w:val="0"/>
          <w:numId w:val="5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78636AB0" w:rsidR="018BAF5E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Select “Clear Data</w:t>
      </w:r>
      <w:r w:rsidRPr="78636AB0" w:rsidR="1D1A958E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,”</w:t>
      </w:r>
      <w:r w:rsidRPr="78636AB0" w:rsidR="018BAF5E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 in “Cookies and Sites Data</w:t>
      </w:r>
      <w:r w:rsidRPr="78636AB0" w:rsidR="64FB0153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.”</w:t>
      </w:r>
    </w:p>
    <w:p w:rsidR="43D9C4F8" w:rsidP="3299C42D" w:rsidRDefault="43D9C4F8" w14:paraId="704F189B" w14:textId="729EC799">
      <w:pPr>
        <w:pStyle w:val="Normal"/>
        <w:rPr>
          <w:sz w:val="25"/>
          <w:szCs w:val="25"/>
        </w:rPr>
      </w:pPr>
      <w:r w:rsidR="43D9C4F8">
        <w:drawing>
          <wp:inline wp14:editId="3EE0FC9D" wp14:anchorId="52ADA55D">
            <wp:extent cx="6754091" cy="1435244"/>
            <wp:effectExtent l="0" t="0" r="0" b="0"/>
            <wp:docPr id="12381325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91a3e1ac2c462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4091" cy="14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99C42D" w:rsidP="3299C42D" w:rsidRDefault="3299C42D" w14:paraId="34F684D3" w14:textId="716C69A7">
      <w:pPr>
        <w:pStyle w:val="Normal"/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</w:p>
    <w:p w:rsidR="3299C42D" w:rsidP="78636AB0" w:rsidRDefault="3299C42D" w14:paraId="330B33E2" w14:textId="67F1EE5D">
      <w:pPr/>
      <w:r>
        <w:br w:type="page"/>
      </w:r>
    </w:p>
    <w:p w:rsidR="3299C42D" w:rsidP="78636AB0" w:rsidRDefault="3299C42D" w14:paraId="0078023F" w14:textId="18B0A09B">
      <w:pPr>
        <w:pStyle w:val="Normal"/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</w:pPr>
      <w:r w:rsidRPr="78636AB0" w:rsidR="1D869330">
        <w:rPr>
          <w:rFonts w:ascii="Aptos SemiBold" w:hAnsi="Aptos SemiBold" w:eastAsia="Aptos SemiBold" w:cs="Aptos SemiBold"/>
          <w:noProof w:val="0"/>
          <w:color w:val="C00000"/>
          <w:sz w:val="25"/>
          <w:szCs w:val="25"/>
          <w:u w:val="single"/>
          <w:lang w:val="en-US"/>
        </w:rPr>
        <w:t xml:space="preserve">Windows / MAC + Opera </w:t>
      </w:r>
    </w:p>
    <w:p w:rsidR="1D869330" w:rsidP="78636AB0" w:rsidRDefault="1D869330" w14:paraId="5CF6441F" w14:textId="63AB6786">
      <w:pPr>
        <w:pStyle w:val="ListParagraph"/>
        <w:numPr>
          <w:ilvl w:val="0"/>
          <w:numId w:val="6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78636AB0" w:rsidR="1D869330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Open Opera browser</w:t>
      </w:r>
    </w:p>
    <w:p w:rsidR="1D869330" w:rsidP="78636AB0" w:rsidRDefault="1D869330" w14:paraId="4821EE4C" w14:textId="3495D38A">
      <w:pPr>
        <w:pStyle w:val="ListParagraph"/>
        <w:numPr>
          <w:ilvl w:val="0"/>
          <w:numId w:val="6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78636AB0" w:rsidR="1D869330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 xml:space="preserve">Go to Settings </w:t>
      </w:r>
    </w:p>
    <w:p w:rsidR="1D869330" w:rsidP="78636AB0" w:rsidRDefault="1D869330" w14:paraId="15154290" w14:textId="0487D74B">
      <w:pPr>
        <w:pStyle w:val="ListParagraph"/>
        <w:numPr>
          <w:ilvl w:val="0"/>
          <w:numId w:val="6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78636AB0" w:rsidR="1D869330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Click on Clear Browsing Data</w:t>
      </w:r>
    </w:p>
    <w:p w:rsidR="64921C1A" w:rsidP="78636AB0" w:rsidRDefault="64921C1A" w14:paraId="5D2A5172" w14:textId="02B0D830">
      <w:pPr>
        <w:pStyle w:val="ListParagraph"/>
        <w:numPr>
          <w:ilvl w:val="0"/>
          <w:numId w:val="6"/>
        </w:numPr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</w:pPr>
      <w:r w:rsidRPr="78636AB0" w:rsidR="64921C1A">
        <w:rPr>
          <w:rFonts w:ascii="Aptos SemiBold" w:hAnsi="Aptos SemiBold" w:eastAsia="Aptos SemiBold" w:cs="Aptos SemiBold"/>
          <w:noProof w:val="0"/>
          <w:color w:val="auto"/>
          <w:sz w:val="25"/>
          <w:szCs w:val="25"/>
          <w:lang w:val="en-US"/>
        </w:rPr>
        <w:t>Clear the cache within the desired time range</w:t>
      </w:r>
    </w:p>
    <w:p w:rsidR="2919658E" w:rsidP="78636AB0" w:rsidRDefault="2919658E" w14:paraId="54578511" w14:textId="121F3CB2">
      <w:pPr>
        <w:pStyle w:val="Normal"/>
      </w:pPr>
      <w:r w:rsidR="2919658E">
        <w:drawing>
          <wp:inline wp14:editId="4346CE41" wp14:anchorId="76AEC045">
            <wp:extent cx="4572000" cy="2647950"/>
            <wp:effectExtent l="0" t="0" r="0" b="0"/>
            <wp:docPr id="5820931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99c78b169b4b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450" w:right="18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d1595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c8a1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5f5e2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90d6e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65d8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bfde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DAA3D"/>
    <w:rsid w:val="0024AE61"/>
    <w:rsid w:val="018BAF5E"/>
    <w:rsid w:val="01BDE45E"/>
    <w:rsid w:val="045F33EC"/>
    <w:rsid w:val="063DF70C"/>
    <w:rsid w:val="06A12FA8"/>
    <w:rsid w:val="0732CCA8"/>
    <w:rsid w:val="09117980"/>
    <w:rsid w:val="093D2040"/>
    <w:rsid w:val="093DAA3D"/>
    <w:rsid w:val="0AE1C948"/>
    <w:rsid w:val="0B252208"/>
    <w:rsid w:val="0CC0F269"/>
    <w:rsid w:val="0E196E5C"/>
    <w:rsid w:val="0F376369"/>
    <w:rsid w:val="12F2C4E2"/>
    <w:rsid w:val="13F82753"/>
    <w:rsid w:val="1427ED59"/>
    <w:rsid w:val="14DD348D"/>
    <w:rsid w:val="15C88A4D"/>
    <w:rsid w:val="1ADBDEC6"/>
    <w:rsid w:val="1B182D19"/>
    <w:rsid w:val="1B524DB8"/>
    <w:rsid w:val="1B7C0349"/>
    <w:rsid w:val="1D1A958E"/>
    <w:rsid w:val="1D869330"/>
    <w:rsid w:val="206C4961"/>
    <w:rsid w:val="2161EE67"/>
    <w:rsid w:val="2616110A"/>
    <w:rsid w:val="264228EE"/>
    <w:rsid w:val="26A989A2"/>
    <w:rsid w:val="271867D6"/>
    <w:rsid w:val="278EE975"/>
    <w:rsid w:val="27DDAFFD"/>
    <w:rsid w:val="2919658E"/>
    <w:rsid w:val="292AB9D6"/>
    <w:rsid w:val="2950376A"/>
    <w:rsid w:val="298017B6"/>
    <w:rsid w:val="2BA03ABC"/>
    <w:rsid w:val="2CAFC1B9"/>
    <w:rsid w:val="2D16DC4C"/>
    <w:rsid w:val="2D43360D"/>
    <w:rsid w:val="2FBF28F7"/>
    <w:rsid w:val="2FDE7752"/>
    <w:rsid w:val="3039475C"/>
    <w:rsid w:val="31DE6609"/>
    <w:rsid w:val="3299C42D"/>
    <w:rsid w:val="35D8C595"/>
    <w:rsid w:val="35E9EE5E"/>
    <w:rsid w:val="374F3C61"/>
    <w:rsid w:val="382BF070"/>
    <w:rsid w:val="3903F0DD"/>
    <w:rsid w:val="3C0D9E4F"/>
    <w:rsid w:val="3F5F52C3"/>
    <w:rsid w:val="3F94C21B"/>
    <w:rsid w:val="409D59AB"/>
    <w:rsid w:val="427550A3"/>
    <w:rsid w:val="42F97D05"/>
    <w:rsid w:val="43814A6C"/>
    <w:rsid w:val="43D9C4F8"/>
    <w:rsid w:val="44112104"/>
    <w:rsid w:val="447ACEDB"/>
    <w:rsid w:val="448785D3"/>
    <w:rsid w:val="46570E37"/>
    <w:rsid w:val="4742E3A4"/>
    <w:rsid w:val="474FE363"/>
    <w:rsid w:val="484722B8"/>
    <w:rsid w:val="4A6DD183"/>
    <w:rsid w:val="4B6E4759"/>
    <w:rsid w:val="4CE88800"/>
    <w:rsid w:val="4D98C2F3"/>
    <w:rsid w:val="4E9F318D"/>
    <w:rsid w:val="4F137043"/>
    <w:rsid w:val="4FFD6844"/>
    <w:rsid w:val="501DFD8E"/>
    <w:rsid w:val="50B41C2C"/>
    <w:rsid w:val="536030E1"/>
    <w:rsid w:val="53A8D04B"/>
    <w:rsid w:val="5498E02B"/>
    <w:rsid w:val="55089DD5"/>
    <w:rsid w:val="5660D734"/>
    <w:rsid w:val="57E75602"/>
    <w:rsid w:val="585A0F25"/>
    <w:rsid w:val="58D7FAA4"/>
    <w:rsid w:val="5B1EF6C4"/>
    <w:rsid w:val="5C1B3DBA"/>
    <w:rsid w:val="5DB2363F"/>
    <w:rsid w:val="5EFD797F"/>
    <w:rsid w:val="5F12AF89"/>
    <w:rsid w:val="60EEAEDD"/>
    <w:rsid w:val="628A7F3E"/>
    <w:rsid w:val="62FA0B37"/>
    <w:rsid w:val="6476B431"/>
    <w:rsid w:val="64921C1A"/>
    <w:rsid w:val="64FB0153"/>
    <w:rsid w:val="654D9046"/>
    <w:rsid w:val="660BC621"/>
    <w:rsid w:val="688BB235"/>
    <w:rsid w:val="6A4DC37E"/>
    <w:rsid w:val="6ABC5CEF"/>
    <w:rsid w:val="6CDC3C11"/>
    <w:rsid w:val="6CFE0FAF"/>
    <w:rsid w:val="6D31C10A"/>
    <w:rsid w:val="6E1CCAF0"/>
    <w:rsid w:val="6F304AB4"/>
    <w:rsid w:val="70D59F7E"/>
    <w:rsid w:val="73332410"/>
    <w:rsid w:val="7411EC73"/>
    <w:rsid w:val="75278A20"/>
    <w:rsid w:val="774C5432"/>
    <w:rsid w:val="77A4EF6F"/>
    <w:rsid w:val="78636AB0"/>
    <w:rsid w:val="78A34258"/>
    <w:rsid w:val="79158852"/>
    <w:rsid w:val="798E171A"/>
    <w:rsid w:val="7A5A0B1B"/>
    <w:rsid w:val="7A635967"/>
    <w:rsid w:val="7A67496D"/>
    <w:rsid w:val="7AE4364C"/>
    <w:rsid w:val="7C1717A2"/>
    <w:rsid w:val="7D592A68"/>
    <w:rsid w:val="7D7F1040"/>
    <w:rsid w:val="7EBDF045"/>
    <w:rsid w:val="7F131B54"/>
    <w:rsid w:val="7FC9E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AA3D"/>
  <w15:chartTrackingRefBased/>
  <w15:docId w15:val="{56691C22-03D2-41F7-B190-D288FE8FD3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6.png" Id="R582d781b64ab44b7" /><Relationship Type="http://schemas.openxmlformats.org/officeDocument/2006/relationships/numbering" Target="numbering.xml" Id="Rc62243e51886439f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image" Target="/media/image4.png" Id="R274ed8c48b1c48ae" /><Relationship Type="http://schemas.openxmlformats.org/officeDocument/2006/relationships/fontTable" Target="fontTable.xml" Id="rId4" /><Relationship Type="http://schemas.openxmlformats.org/officeDocument/2006/relationships/image" Target="/media/image8.png" Id="R160d3592971f46f9" /><Relationship Type="http://schemas.openxmlformats.org/officeDocument/2006/relationships/image" Target="/media/image9.png" Id="R30bcd07896164836" /><Relationship Type="http://schemas.openxmlformats.org/officeDocument/2006/relationships/image" Target="/media/imagea.png" Id="Raebb5dba5879476c" /><Relationship Type="http://schemas.openxmlformats.org/officeDocument/2006/relationships/image" Target="/media/imageb.png" Id="R5e9caae40f2e4f1e" /><Relationship Type="http://schemas.openxmlformats.org/officeDocument/2006/relationships/image" Target="/media/imagec.png" Id="R5e91a3e1ac2c462d" /><Relationship Type="http://schemas.openxmlformats.org/officeDocument/2006/relationships/image" Target="/media/imaged.png" Id="R3c99c78b169b4b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916E3D836B449F0DEC21D1A5980E" ma:contentTypeVersion="18" ma:contentTypeDescription="Create a new document." ma:contentTypeScope="" ma:versionID="cc0b7ec91185284e3ab1b0c796e45c49">
  <xsd:schema xmlns:xsd="http://www.w3.org/2001/XMLSchema" xmlns:xs="http://www.w3.org/2001/XMLSchema" xmlns:p="http://schemas.microsoft.com/office/2006/metadata/properties" xmlns:ns2="a1a9e1f0-4ff2-4b01-bbe3-117afb49f3d3" xmlns:ns3="4a73bbfc-afaf-4135-a2a3-dede9addf55c" targetNamespace="http://schemas.microsoft.com/office/2006/metadata/properties" ma:root="true" ma:fieldsID="a0e8e53bc6b27b1cffad231c5d0906f0" ns2:_="" ns3:_="">
    <xsd:import namespace="a1a9e1f0-4ff2-4b01-bbe3-117afb49f3d3"/>
    <xsd:import namespace="4a73bbfc-afaf-4135-a2a3-dede9addf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e1f0-4ff2-4b01-bbe3-117afb49f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7ff2bf-557e-4409-b6c6-7a53920ae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bbfc-afaf-4135-a2a3-dede9addf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2ae3af-7e80-4fe9-958c-d4457ece76eb}" ma:internalName="TaxCatchAll" ma:showField="CatchAllData" ma:web="4a73bbfc-afaf-4135-a2a3-dede9addf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9e1f0-4ff2-4b01-bbe3-117afb49f3d3">
      <Terms xmlns="http://schemas.microsoft.com/office/infopath/2007/PartnerControls"/>
    </lcf76f155ced4ddcb4097134ff3c332f>
    <TaxCatchAll xmlns="4a73bbfc-afaf-4135-a2a3-dede9addf55c" xsi:nil="true"/>
    <SharedWithUsers xmlns="4a73bbfc-afaf-4135-a2a3-dede9addf55c">
      <UserInfo>
        <DisplayName>Dinesh Canchi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E9461E-7BCB-4B36-9A14-F6392408504A}"/>
</file>

<file path=customXml/itemProps2.xml><?xml version="1.0" encoding="utf-8"?>
<ds:datastoreItem xmlns:ds="http://schemas.openxmlformats.org/officeDocument/2006/customXml" ds:itemID="{3AC1062F-73F4-4CAB-AF76-F50FA46346A9}"/>
</file>

<file path=customXml/itemProps3.xml><?xml version="1.0" encoding="utf-8"?>
<ds:datastoreItem xmlns:ds="http://schemas.openxmlformats.org/officeDocument/2006/customXml" ds:itemID="{A423FD86-DCF3-42C1-9E1A-0BD7124FE5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Shravani Pandit</dc:creator>
  <cp:keywords/>
  <dc:description/>
  <cp:lastModifiedBy>Shravani Pandit</cp:lastModifiedBy>
  <dcterms:created xsi:type="dcterms:W3CDTF">2024-01-30T06:35:01Z</dcterms:created>
  <dcterms:modified xsi:type="dcterms:W3CDTF">2024-01-30T13:58:56Z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0x010100B85C916E3D836B449F0DEC21D1A5980E</vt:lpwstr>
  </property>
  <property fmtid="{D5CDD505-2E9C-101B-9397-08002B2CF9AE}" pid="3" name="MediaServiceImageTags">
    <vt:lpwstr/>
  </property>
</Properties>
</file>